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58" w:rsidRDefault="00481656" w:rsidP="00481656">
      <w:pPr>
        <w:jc w:val="center"/>
      </w:pPr>
      <w:r>
        <w:t>Washington Park Board of Trustees</w:t>
      </w:r>
    </w:p>
    <w:p w:rsidR="00481656" w:rsidRDefault="00481656" w:rsidP="00481656">
      <w:pPr>
        <w:jc w:val="center"/>
      </w:pPr>
      <w:r>
        <w:t>July 24, 2017</w:t>
      </w:r>
    </w:p>
    <w:p w:rsidR="00481656" w:rsidRDefault="00481656" w:rsidP="00481656">
      <w:pPr>
        <w:jc w:val="center"/>
      </w:pPr>
    </w:p>
    <w:p w:rsidR="00481656" w:rsidRDefault="00481656" w:rsidP="00481656">
      <w:r>
        <w:t>Called to order at 6:00 p.m.</w:t>
      </w:r>
    </w:p>
    <w:p w:rsidR="00481656" w:rsidRDefault="00481656" w:rsidP="00481656">
      <w:r>
        <w:t>Quorum established.</w:t>
      </w:r>
    </w:p>
    <w:p w:rsidR="00481656" w:rsidRDefault="00481656" w:rsidP="00481656">
      <w:r>
        <w:t>Present:  Gil Major, Rhonda Fisher, Barry Mahoney, Jeanne O’Connor, Lisa Arsenault, Ivy Rabinowitz and Chris Collins (BRIGS)</w:t>
      </w:r>
    </w:p>
    <w:p w:rsidR="00481656" w:rsidRDefault="00481656" w:rsidP="00481656">
      <w:r>
        <w:t>Absent:  Barry Kaplan</w:t>
      </w:r>
    </w:p>
    <w:p w:rsidR="00481656" w:rsidRPr="002026B7" w:rsidRDefault="00481656" w:rsidP="00481656">
      <w:pPr>
        <w:pStyle w:val="ListParagraph"/>
        <w:numPr>
          <w:ilvl w:val="0"/>
          <w:numId w:val="1"/>
        </w:numPr>
        <w:rPr>
          <w:b/>
        </w:rPr>
      </w:pPr>
      <w:r>
        <w:t xml:space="preserve"> Secretary’s Minutes – approved as written </w:t>
      </w:r>
      <w:r w:rsidRPr="002026B7">
        <w:rPr>
          <w:b/>
        </w:rPr>
        <w:t>MSA</w:t>
      </w:r>
    </w:p>
    <w:p w:rsidR="00481656" w:rsidRDefault="00481656" w:rsidP="00481656">
      <w:pPr>
        <w:pStyle w:val="ListParagraph"/>
        <w:numPr>
          <w:ilvl w:val="0"/>
          <w:numId w:val="1"/>
        </w:numPr>
      </w:pPr>
      <w:r>
        <w:t>Treasurer’s Report – Chris Collins (BRIGS)</w:t>
      </w:r>
    </w:p>
    <w:p w:rsidR="00481656" w:rsidRDefault="00481656" w:rsidP="00481656">
      <w:pPr>
        <w:pStyle w:val="ListParagraph"/>
        <w:numPr>
          <w:ilvl w:val="0"/>
          <w:numId w:val="2"/>
        </w:numPr>
      </w:pPr>
      <w:r>
        <w:t xml:space="preserve"> Consider rates to put $50,000-$75,000 into a 6-month CD since there is $179,326 in available cash now.  Chris Collins will look into this option and report at the August BoT meeting.  </w:t>
      </w:r>
    </w:p>
    <w:p w:rsidR="00481656" w:rsidRDefault="00481656" w:rsidP="00481656">
      <w:pPr>
        <w:pStyle w:val="ListParagraph"/>
        <w:numPr>
          <w:ilvl w:val="0"/>
          <w:numId w:val="2"/>
        </w:numPr>
      </w:pPr>
      <w:r>
        <w:t>Budgets – must be approved by October.  BRIGS will be prepared to present by the September 2017 BoT meeting.</w:t>
      </w:r>
    </w:p>
    <w:p w:rsidR="00481656" w:rsidRDefault="00481656" w:rsidP="00481656">
      <w:pPr>
        <w:pStyle w:val="ListParagraph"/>
        <w:numPr>
          <w:ilvl w:val="0"/>
          <w:numId w:val="2"/>
        </w:numPr>
      </w:pPr>
      <w:r>
        <w:t>Landscaping question on budget variance report.  Chris Collins (BRIGS) will check on the issue.</w:t>
      </w:r>
    </w:p>
    <w:p w:rsidR="00481656" w:rsidRDefault="00481656" w:rsidP="00481656">
      <w:pPr>
        <w:pStyle w:val="ListParagraph"/>
        <w:numPr>
          <w:ilvl w:val="0"/>
          <w:numId w:val="2"/>
        </w:numPr>
      </w:pPr>
      <w:r>
        <w:t>Pool closing – closing date and cost involved in possi</w:t>
      </w:r>
      <w:r w:rsidR="00EF0297">
        <w:t xml:space="preserve">ble 2-week extension based on early September weather.  To be determined and reported to the community.  Current close date is Labor Day.  </w:t>
      </w:r>
    </w:p>
    <w:p w:rsidR="00EF0297" w:rsidRDefault="00EF0297" w:rsidP="00EF0297">
      <w:pPr>
        <w:pStyle w:val="ListParagraph"/>
        <w:numPr>
          <w:ilvl w:val="0"/>
          <w:numId w:val="1"/>
        </w:numPr>
      </w:pPr>
      <w:r>
        <w:t xml:space="preserve"> Management Report – Chris Collins (BRIGS)</w:t>
      </w:r>
    </w:p>
    <w:p w:rsidR="00EF0297" w:rsidRDefault="00EF0297" w:rsidP="00EF0297">
      <w:pPr>
        <w:pStyle w:val="ListParagraph"/>
        <w:numPr>
          <w:ilvl w:val="0"/>
          <w:numId w:val="3"/>
        </w:numPr>
      </w:pPr>
      <w:r>
        <w:t xml:space="preserve"> Flood Insurance – August 2017 renewal date.  Options reviewed.  Motion made to stay with Option #2 with no change from previous year.  Option #2 is $157,602.00.  </w:t>
      </w:r>
      <w:r w:rsidRPr="002026B7">
        <w:rPr>
          <w:b/>
        </w:rPr>
        <w:t>MSA</w:t>
      </w:r>
    </w:p>
    <w:p w:rsidR="00EF0297" w:rsidRDefault="00EF0297" w:rsidP="00EF0297">
      <w:pPr>
        <w:pStyle w:val="ListParagraph"/>
        <w:ind w:left="1080"/>
      </w:pPr>
      <w:r>
        <w:t xml:space="preserve">Chris Collins (BRIGS) </w:t>
      </w:r>
      <w:r w:rsidR="00642096">
        <w:t xml:space="preserve">will look into matching building value between the Flood and Master policies.  </w:t>
      </w:r>
    </w:p>
    <w:p w:rsidR="00642096" w:rsidRDefault="00642096" w:rsidP="00642096">
      <w:pPr>
        <w:pStyle w:val="ListParagraph"/>
        <w:numPr>
          <w:ilvl w:val="0"/>
          <w:numId w:val="3"/>
        </w:numPr>
      </w:pPr>
      <w:r>
        <w:t xml:space="preserve"> Escrow – Chris Collins (BRIGS) suggests increase in August 2017 from $14,000 per month to $14,500 per month to cover any increase in Flood Insurance Policy.  Motion made and accepted.  </w:t>
      </w:r>
      <w:r w:rsidRPr="002026B7">
        <w:rPr>
          <w:b/>
        </w:rPr>
        <w:t>MSA</w:t>
      </w:r>
    </w:p>
    <w:p w:rsidR="00642096" w:rsidRDefault="00642096" w:rsidP="00642096">
      <w:pPr>
        <w:pStyle w:val="ListParagraph"/>
        <w:numPr>
          <w:ilvl w:val="0"/>
          <w:numId w:val="3"/>
        </w:numPr>
      </w:pPr>
      <w:r>
        <w:t xml:space="preserve">Master Policy renewal – due on August 24, 2017.  Chris Collins (BRIGS) will send to BoT via e-mail for review and vote.  Will be a flat increase as compared to expiring coverage.  </w:t>
      </w:r>
    </w:p>
    <w:p w:rsidR="00642096" w:rsidRDefault="00642096" w:rsidP="00642096">
      <w:pPr>
        <w:pStyle w:val="ListParagraph"/>
        <w:numPr>
          <w:ilvl w:val="0"/>
          <w:numId w:val="3"/>
        </w:numPr>
      </w:pPr>
      <w:r>
        <w:t>Move In/Move Out – reviewed updates and owner charges for violations.</w:t>
      </w:r>
    </w:p>
    <w:p w:rsidR="00642096" w:rsidRDefault="00642096" w:rsidP="00642096">
      <w:pPr>
        <w:pStyle w:val="ListParagraph"/>
        <w:numPr>
          <w:ilvl w:val="0"/>
          <w:numId w:val="3"/>
        </w:numPr>
      </w:pPr>
      <w:r>
        <w:t xml:space="preserve">Mailboxes – labels checked against move-in/move-out reports.  </w:t>
      </w:r>
    </w:p>
    <w:p w:rsidR="00335BC5" w:rsidRDefault="00335BC5" w:rsidP="00642096">
      <w:pPr>
        <w:pStyle w:val="ListParagraph"/>
        <w:numPr>
          <w:ilvl w:val="0"/>
          <w:numId w:val="3"/>
        </w:numPr>
      </w:pPr>
      <w:r>
        <w:t xml:space="preserve">Door replacement project – seven (7) doors remain to be replaced by John McMullen.  Project to be completed before the end of August and then hallway refinishing project will be resumed.  </w:t>
      </w:r>
    </w:p>
    <w:p w:rsidR="00335BC5" w:rsidRDefault="00335BC5" w:rsidP="00642096">
      <w:pPr>
        <w:pStyle w:val="ListParagraph"/>
        <w:numPr>
          <w:ilvl w:val="0"/>
          <w:numId w:val="3"/>
        </w:numPr>
      </w:pPr>
      <w:r>
        <w:t xml:space="preserve">Carpet cleaning – Chris Collins (BRIGS) will </w:t>
      </w:r>
      <w:r w:rsidR="00116009">
        <w:t xml:space="preserve">get proposal to clean all hallways except Andover, Bradford and Concord which were cleaned in 2016.  </w:t>
      </w:r>
    </w:p>
    <w:p w:rsidR="00116009" w:rsidRDefault="00116009" w:rsidP="00642096">
      <w:pPr>
        <w:pStyle w:val="ListParagraph"/>
        <w:numPr>
          <w:ilvl w:val="0"/>
          <w:numId w:val="3"/>
        </w:numPr>
      </w:pPr>
      <w:r>
        <w:t xml:space="preserve">Paving project – walkways in the courtyards, sidewalks and catch basins (2) to be done this year by GRP.  Work to be scheduled for mid-September.  Chris Collins (BRIGS) will ask about walkways to the doors.  Those should be done at the time of the roadway replacement.  </w:t>
      </w:r>
      <w:r>
        <w:lastRenderedPageBreak/>
        <w:t xml:space="preserve">Chris Collins will check on the time estimate on the project and the start date.  Motion made for GRP to do the sidewalks and courtyard walkways and two (2) basins.  </w:t>
      </w:r>
      <w:r w:rsidRPr="002026B7">
        <w:rPr>
          <w:b/>
        </w:rPr>
        <w:t>MSA</w:t>
      </w:r>
    </w:p>
    <w:p w:rsidR="005D543D" w:rsidRDefault="005D543D" w:rsidP="00642096">
      <w:pPr>
        <w:pStyle w:val="ListParagraph"/>
        <w:numPr>
          <w:ilvl w:val="0"/>
          <w:numId w:val="3"/>
        </w:numPr>
      </w:pPr>
      <w:r>
        <w:t xml:space="preserve">Patio replacement project – 70C 9 and 10, and 70B 5 and 6 will be replaced by Wildwood in September.  </w:t>
      </w:r>
    </w:p>
    <w:p w:rsidR="003E24D5" w:rsidRDefault="003E24D5" w:rsidP="00642096">
      <w:pPr>
        <w:pStyle w:val="ListParagraph"/>
        <w:numPr>
          <w:ilvl w:val="0"/>
          <w:numId w:val="3"/>
        </w:numPr>
      </w:pPr>
      <w:r>
        <w:t xml:space="preserve">John McMullen’s schedule – will increase to 4 days a week when available in order to finish door project as soon as possible.  </w:t>
      </w:r>
    </w:p>
    <w:p w:rsidR="003E24D5" w:rsidRDefault="003E24D5" w:rsidP="003E24D5">
      <w:pPr>
        <w:pStyle w:val="ListParagraph"/>
        <w:numPr>
          <w:ilvl w:val="0"/>
          <w:numId w:val="1"/>
        </w:numPr>
      </w:pPr>
      <w:r>
        <w:t xml:space="preserve"> Open Discussion </w:t>
      </w:r>
    </w:p>
    <w:p w:rsidR="003E24D5" w:rsidRDefault="003E24D5" w:rsidP="003E24D5">
      <w:pPr>
        <w:pStyle w:val="ListParagraph"/>
        <w:numPr>
          <w:ilvl w:val="0"/>
          <w:numId w:val="4"/>
        </w:numPr>
      </w:pPr>
      <w:r>
        <w:t xml:space="preserve"> Andover, Bradford, Concord hallways renovations.  Chris Collins will get cost proposals for consideration</w:t>
      </w:r>
    </w:p>
    <w:p w:rsidR="003E24D5" w:rsidRDefault="003E24D5" w:rsidP="003E24D5">
      <w:pPr>
        <w:pStyle w:val="ListParagraph"/>
        <w:numPr>
          <w:ilvl w:val="0"/>
          <w:numId w:val="4"/>
        </w:numPr>
      </w:pPr>
      <w:r>
        <w:t>Hot water tanks – how many are needed to be replaced and check the inventory of dates/ages in each building for planning purposes.</w:t>
      </w:r>
    </w:p>
    <w:p w:rsidR="003E24D5" w:rsidRDefault="003E24D5" w:rsidP="003E24D5">
      <w:pPr>
        <w:pStyle w:val="ListParagraph"/>
        <w:numPr>
          <w:ilvl w:val="0"/>
          <w:numId w:val="4"/>
        </w:numPr>
      </w:pPr>
      <w:r>
        <w:t xml:space="preserve">Garage Door and Pool House bathroom updates will be a Spring 2018 project.  Chris Collins (BRIGS) will get cost proposal.  These items are shown on the reserve </w:t>
      </w:r>
      <w:r w:rsidR="000E2FED">
        <w:t xml:space="preserve">study as 2016 projects.  </w:t>
      </w:r>
    </w:p>
    <w:p w:rsidR="000E2FED" w:rsidRDefault="000E2FED" w:rsidP="003E24D5">
      <w:pPr>
        <w:pStyle w:val="ListParagraph"/>
        <w:numPr>
          <w:ilvl w:val="0"/>
          <w:numId w:val="4"/>
        </w:numPr>
      </w:pPr>
      <w:r>
        <w:t>Carpets for doorways are in place at Andover, Bradford and Concord.  Table back buildings for now based on need.</w:t>
      </w:r>
    </w:p>
    <w:p w:rsidR="000E2FED" w:rsidRDefault="000E2FED" w:rsidP="003E24D5">
      <w:pPr>
        <w:pStyle w:val="ListParagraph"/>
        <w:numPr>
          <w:ilvl w:val="0"/>
          <w:numId w:val="4"/>
        </w:numPr>
      </w:pPr>
      <w:r>
        <w:t xml:space="preserve">Champion – extra trash pickup to be scheduled each week through the end of September due to heat in the hallways and interior trash closets.  </w:t>
      </w:r>
    </w:p>
    <w:p w:rsidR="000E2FED" w:rsidRDefault="007C677B" w:rsidP="003E24D5">
      <w:pPr>
        <w:pStyle w:val="ListParagraph"/>
        <w:numPr>
          <w:ilvl w:val="0"/>
          <w:numId w:val="4"/>
        </w:numPr>
      </w:pPr>
      <w:r>
        <w:t>Possible pot luck get-</w:t>
      </w:r>
      <w:r w:rsidR="000E2FED">
        <w:t xml:space="preserve"> together and book club to be proposed at August meeting</w:t>
      </w:r>
    </w:p>
    <w:p w:rsidR="007C677B" w:rsidRDefault="007C677B" w:rsidP="007C677B">
      <w:pPr>
        <w:pStyle w:val="ListParagraph"/>
        <w:numPr>
          <w:ilvl w:val="0"/>
          <w:numId w:val="1"/>
        </w:numPr>
      </w:pPr>
      <w:r>
        <w:t xml:space="preserve"> Executive Session</w:t>
      </w:r>
    </w:p>
    <w:p w:rsidR="002026B7" w:rsidRDefault="002026B7" w:rsidP="002026B7">
      <w:bookmarkStart w:id="0" w:name="_GoBack"/>
      <w:bookmarkEnd w:id="0"/>
      <w:r>
        <w:t>Working Meeting:  8/14/17</w:t>
      </w:r>
    </w:p>
    <w:p w:rsidR="002026B7" w:rsidRDefault="002026B7" w:rsidP="002026B7">
      <w:r>
        <w:t>Board Meeting:  8/28/17</w:t>
      </w:r>
    </w:p>
    <w:p w:rsidR="002026B7" w:rsidRDefault="002026B7" w:rsidP="002026B7">
      <w:r>
        <w:t>Respectfully submitted,</w:t>
      </w:r>
    </w:p>
    <w:p w:rsidR="002026B7" w:rsidRDefault="002026B7" w:rsidP="002026B7">
      <w:r>
        <w:t>Lisa Arsenault</w:t>
      </w:r>
    </w:p>
    <w:p w:rsidR="002026B7" w:rsidRDefault="002026B7" w:rsidP="002026B7">
      <w:r>
        <w:t>Secretary</w:t>
      </w:r>
    </w:p>
    <w:p w:rsidR="007C677B" w:rsidRDefault="007C677B" w:rsidP="007C677B">
      <w:pPr>
        <w:ind w:left="720"/>
      </w:pPr>
    </w:p>
    <w:p w:rsidR="003E24D5" w:rsidRDefault="003E24D5" w:rsidP="003E24D5"/>
    <w:sectPr w:rsidR="003E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70F"/>
    <w:multiLevelType w:val="hybridMultilevel"/>
    <w:tmpl w:val="99F4AE2A"/>
    <w:lvl w:ilvl="0" w:tplc="94120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81529"/>
    <w:multiLevelType w:val="hybridMultilevel"/>
    <w:tmpl w:val="E92CDC90"/>
    <w:lvl w:ilvl="0" w:tplc="A490D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152D9C"/>
    <w:multiLevelType w:val="hybridMultilevel"/>
    <w:tmpl w:val="5904888E"/>
    <w:lvl w:ilvl="0" w:tplc="32B48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0394D"/>
    <w:multiLevelType w:val="hybridMultilevel"/>
    <w:tmpl w:val="F190C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D26CB"/>
    <w:multiLevelType w:val="hybridMultilevel"/>
    <w:tmpl w:val="D53CDB7E"/>
    <w:lvl w:ilvl="0" w:tplc="9600E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56"/>
    <w:rsid w:val="000E2FED"/>
    <w:rsid w:val="00116009"/>
    <w:rsid w:val="002026B7"/>
    <w:rsid w:val="00335BC5"/>
    <w:rsid w:val="003E24D5"/>
    <w:rsid w:val="00481656"/>
    <w:rsid w:val="005D543D"/>
    <w:rsid w:val="00642096"/>
    <w:rsid w:val="007C677B"/>
    <w:rsid w:val="00851575"/>
    <w:rsid w:val="00AF5158"/>
    <w:rsid w:val="00E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353AC-3DA7-4F9D-85FD-58ABD42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2017-09-22T13:05:00Z</dcterms:created>
  <dcterms:modified xsi:type="dcterms:W3CDTF">2017-09-22T13:05:00Z</dcterms:modified>
</cp:coreProperties>
</file>